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B4" w:rsidRPr="007046F7" w:rsidRDefault="000F09F1" w:rsidP="00480D57">
      <w:pPr>
        <w:pStyle w:val="Otsikko1"/>
      </w:pPr>
      <w:r>
        <w:t>HTML</w:t>
      </w:r>
      <w:r w:rsidR="004539A8">
        <w:t>5 banners in Smart Ad Server</w:t>
      </w:r>
    </w:p>
    <w:p w:rsidR="00A37CB4" w:rsidRDefault="00A37CB4">
      <w:pPr>
        <w:rPr>
          <w:rFonts w:ascii="Sanchez" w:hAnsi="Sanchez" w:cs="Open Sans"/>
          <w:sz w:val="48"/>
          <w:szCs w:val="48"/>
        </w:rPr>
      </w:pPr>
    </w:p>
    <w:p w:rsidR="00480D57" w:rsidRDefault="00480D57" w:rsidP="00480D57">
      <w:pPr>
        <w:pStyle w:val="Otsikko2"/>
      </w:pPr>
      <w:r>
        <w:t>Technical specifications</w:t>
      </w:r>
    </w:p>
    <w:p w:rsidR="00480D57" w:rsidRDefault="00480D57">
      <w:pPr>
        <w:rPr>
          <w:rFonts w:ascii="Open Sans" w:hAnsi="Open Sans" w:cs="Open Sans"/>
          <w:color w:val="262626" w:themeColor="text1" w:themeTint="D9"/>
        </w:rPr>
      </w:pPr>
    </w:p>
    <w:p w:rsidR="00480D57" w:rsidRDefault="00480D57" w:rsidP="00480D57">
      <w:r w:rsidRPr="00480D57">
        <w:rPr>
          <w:b/>
        </w:rPr>
        <w:t>File size:</w:t>
      </w:r>
      <w:r w:rsidRPr="00480D57">
        <w:rPr>
          <w:b/>
        </w:rPr>
        <w:br/>
      </w:r>
      <w:r>
        <w:t xml:space="preserve">All files included the html5 creative does affect to the creative size (images, scripts, fonts and CSS-files). The lower the file size is, the creative and the website where the creative is shown, will be loading faster. </w:t>
      </w:r>
    </w:p>
    <w:p w:rsidR="00480D57" w:rsidRDefault="00480D57" w:rsidP="00480D57"/>
    <w:p w:rsidR="00890319" w:rsidRDefault="00480D57" w:rsidP="00480D57">
      <w:r w:rsidRPr="00480D57">
        <w:rPr>
          <w:b/>
        </w:rPr>
        <w:t>Initial load:</w:t>
      </w:r>
      <w:r w:rsidRPr="00480D57">
        <w:rPr>
          <w:b/>
        </w:rPr>
        <w:br/>
      </w:r>
      <w:r>
        <w:t xml:space="preserve">Use only files which the creative needs to keep initial loading as low as possible. </w:t>
      </w:r>
    </w:p>
    <w:p w:rsidR="00890319" w:rsidRDefault="00890319" w:rsidP="00890319">
      <w:pPr>
        <w:pStyle w:val="Luettelokappale"/>
        <w:numPr>
          <w:ilvl w:val="0"/>
          <w:numId w:val="2"/>
        </w:numPr>
      </w:pPr>
      <w:r>
        <w:t>Optimize the images and postpone the loading of all heavier files</w:t>
      </w:r>
    </w:p>
    <w:p w:rsidR="00480D57" w:rsidRDefault="00890319" w:rsidP="00480D57">
      <w:pPr>
        <w:pStyle w:val="Luettelokappale"/>
        <w:numPr>
          <w:ilvl w:val="0"/>
          <w:numId w:val="2"/>
        </w:numPr>
      </w:pPr>
      <w:r>
        <w:t>let the file loading start by user activation</w:t>
      </w:r>
      <w:r w:rsidR="00480D57">
        <w:t xml:space="preserve"> (e.g. mouse over or click)</w:t>
      </w:r>
      <w:r>
        <w:br/>
      </w:r>
    </w:p>
    <w:p w:rsidR="001C4C99" w:rsidRPr="001C4C99" w:rsidRDefault="00890319" w:rsidP="001C4C99">
      <w:pPr>
        <w:rPr>
          <w:b/>
        </w:rPr>
      </w:pPr>
      <w:r w:rsidRPr="00890319">
        <w:rPr>
          <w:b/>
        </w:rPr>
        <w:t>St</w:t>
      </w:r>
      <w:r>
        <w:rPr>
          <w:b/>
        </w:rPr>
        <w:t>r</w:t>
      </w:r>
      <w:r w:rsidRPr="00890319">
        <w:rPr>
          <w:b/>
        </w:rPr>
        <w:t>ucture:</w:t>
      </w:r>
      <w:r w:rsidRPr="00890319">
        <w:rPr>
          <w:b/>
        </w:rPr>
        <w:br/>
      </w:r>
      <w:r w:rsidRPr="00890319">
        <w:t>Htm</w:t>
      </w:r>
      <w:r>
        <w:t xml:space="preserve">l5-file should include one index.html-file. Folder structure is supported, </w:t>
      </w:r>
      <w:r w:rsidR="00480D57">
        <w:t xml:space="preserve">where CSS-files and images are in located their own folders or all the files can be </w:t>
      </w:r>
      <w:r>
        <w:t>i</w:t>
      </w:r>
      <w:r w:rsidR="00480D57">
        <w:t>n the same in folder</w:t>
      </w:r>
      <w:r>
        <w:t>.</w:t>
      </w:r>
      <w:r>
        <w:br/>
      </w:r>
      <w:r>
        <w:br/>
      </w:r>
      <w:r w:rsidR="001C4C99" w:rsidRPr="001C4C99">
        <w:rPr>
          <w:b/>
        </w:rPr>
        <w:t>General:</w:t>
      </w:r>
    </w:p>
    <w:p w:rsidR="00991726" w:rsidRDefault="001C4C99" w:rsidP="00991726">
      <w:pPr>
        <w:pStyle w:val="Luettelokappale"/>
        <w:numPr>
          <w:ilvl w:val="0"/>
          <w:numId w:val="2"/>
        </w:numPr>
      </w:pPr>
      <w:r>
        <w:t xml:space="preserve">html5 creatives must be SSL compatible (https). </w:t>
      </w:r>
    </w:p>
    <w:p w:rsidR="00991726" w:rsidRDefault="00991726" w:rsidP="00991726">
      <w:pPr>
        <w:pStyle w:val="Luettelokappale"/>
        <w:numPr>
          <w:ilvl w:val="0"/>
          <w:numId w:val="2"/>
        </w:numPr>
      </w:pPr>
      <w:r>
        <w:t xml:space="preserve">Character set is UTF-8 as default. </w:t>
      </w:r>
    </w:p>
    <w:p w:rsidR="00991726" w:rsidRDefault="00991726" w:rsidP="00991726">
      <w:pPr>
        <w:pStyle w:val="Luettelokappale"/>
        <w:numPr>
          <w:ilvl w:val="0"/>
          <w:numId w:val="2"/>
        </w:numPr>
      </w:pPr>
      <w:r>
        <w:t xml:space="preserve">html5 creative should in a be zip-file (rar-format is not supported). </w:t>
      </w:r>
    </w:p>
    <w:p w:rsidR="0050559B" w:rsidRDefault="00A50519" w:rsidP="0050559B">
      <w:pPr>
        <w:pStyle w:val="Luettelokappale"/>
        <w:numPr>
          <w:ilvl w:val="0"/>
          <w:numId w:val="2"/>
        </w:numPr>
      </w:pPr>
      <w:r>
        <w:t>Links should open in a new window (</w:t>
      </w:r>
      <w:r w:rsidRPr="00F7130D">
        <w:rPr>
          <w:i/>
          <w:color w:val="808080" w:themeColor="background1" w:themeShade="80"/>
        </w:rPr>
        <w:t>target=”_blank”</w:t>
      </w:r>
      <w:r w:rsidRPr="00F7130D">
        <w:rPr>
          <w:i/>
        </w:rPr>
        <w:t>)</w:t>
      </w:r>
    </w:p>
    <w:p w:rsidR="005E1D2B" w:rsidRDefault="005E1D2B" w:rsidP="005E1D2B">
      <w:pPr>
        <w:pStyle w:val="Luettelokappale"/>
        <w:numPr>
          <w:ilvl w:val="0"/>
          <w:numId w:val="2"/>
        </w:numPr>
      </w:pPr>
      <w:r>
        <w:t>Using jQuery is not recommended in the html5 advertising.</w:t>
      </w:r>
    </w:p>
    <w:p w:rsidR="00480D57" w:rsidRDefault="0050559B" w:rsidP="002C50B8">
      <w:pPr>
        <w:pStyle w:val="Luettelokappale"/>
        <w:numPr>
          <w:ilvl w:val="0"/>
          <w:numId w:val="2"/>
        </w:numPr>
      </w:pPr>
      <w:r>
        <w:t xml:space="preserve">Size of the creative should be defined in a meta-tag information </w:t>
      </w:r>
      <w:r w:rsidR="005E1D2B">
        <w:t xml:space="preserve">in order to make sure, that the creative is displaying in right size: </w:t>
      </w:r>
      <w:r w:rsidR="00480D57" w:rsidRPr="00F7130D">
        <w:rPr>
          <w:i/>
          <w:color w:val="808080" w:themeColor="background1" w:themeShade="80"/>
        </w:rPr>
        <w:t>&lt;meta name=”ad.size” content=”width=[x],height=[y]”&gt;</w:t>
      </w:r>
    </w:p>
    <w:p w:rsidR="00480D57" w:rsidRDefault="005E1D2B" w:rsidP="00480D57">
      <w:r>
        <w:br/>
      </w:r>
    </w:p>
    <w:p w:rsidR="00042EF6" w:rsidRDefault="00480D57" w:rsidP="00042EF6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42EF6">
        <w:rPr>
          <w:rStyle w:val="Otsikko2Char"/>
        </w:rPr>
        <w:t>How to define clickTAG on a html-script:</w:t>
      </w:r>
      <w:r w:rsidR="00042EF6">
        <w:br/>
      </w:r>
      <w:r w:rsidR="00042EF6">
        <w:br/>
      </w:r>
      <w:r w:rsidR="00042EF6">
        <w:rPr>
          <w:rFonts w:ascii="Arial" w:hAnsi="Arial" w:cs="Arial"/>
          <w:color w:val="000000"/>
          <w:sz w:val="20"/>
          <w:szCs w:val="20"/>
        </w:rPr>
        <w:t>Smart follows IAB recommandations regarding clicks counting for HTML5 creatives</w:t>
      </w:r>
      <w:r w:rsidR="00042EF6">
        <w:rPr>
          <w:rFonts w:ascii="Arial" w:hAnsi="Arial" w:cs="Arial"/>
          <w:color w:val="000000"/>
          <w:sz w:val="20"/>
          <w:szCs w:val="20"/>
        </w:rPr>
        <w:t xml:space="preserve">. </w:t>
      </w:r>
      <w:r w:rsidR="00042EF6">
        <w:rPr>
          <w:rFonts w:ascii="Arial" w:hAnsi="Arial" w:cs="Arial"/>
          <w:color w:val="000000"/>
          <w:sz w:val="20"/>
          <w:szCs w:val="20"/>
        </w:rPr>
        <w:t>Adserver must be able to identify the click destination so creative must use the javascript "</w:t>
      </w:r>
      <w:r w:rsidR="00042EF6">
        <w:rPr>
          <w:rFonts w:ascii="Arial" w:hAnsi="Arial" w:cs="Arial"/>
          <w:b/>
          <w:bCs/>
          <w:color w:val="000000"/>
          <w:sz w:val="20"/>
          <w:szCs w:val="20"/>
        </w:rPr>
        <w:t>clickTag</w:t>
      </w:r>
      <w:r w:rsidR="00042EF6">
        <w:rPr>
          <w:rFonts w:ascii="Arial" w:hAnsi="Arial" w:cs="Arial"/>
          <w:color w:val="000000"/>
          <w:sz w:val="20"/>
          <w:szCs w:val="20"/>
        </w:rPr>
        <w:t>" variable(s) in the index.html file</w:t>
      </w:r>
      <w:r w:rsidR="00F7130D">
        <w:rPr>
          <w:rFonts w:ascii="Arial" w:hAnsi="Arial" w:cs="Arial"/>
          <w:color w:val="000000"/>
          <w:sz w:val="20"/>
          <w:szCs w:val="20"/>
        </w:rPr>
        <w:t>.</w:t>
      </w:r>
    </w:p>
    <w:p w:rsidR="00042EF6" w:rsidRDefault="00042EF6" w:rsidP="00042EF6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42EF6" w:rsidRPr="00F7130D" w:rsidRDefault="00042EF6" w:rsidP="00042EF6">
      <w:pPr>
        <w:rPr>
          <w:color w:val="808080" w:themeColor="background1" w:themeShade="80"/>
        </w:rPr>
      </w:pPr>
      <w:r>
        <w:rPr>
          <w:b/>
        </w:rPr>
        <w:br/>
        <w:t>H</w:t>
      </w:r>
      <w:r w:rsidR="00480D57" w:rsidRPr="00042EF6">
        <w:rPr>
          <w:b/>
        </w:rPr>
        <w:t>ow to set up</w:t>
      </w:r>
      <w:r w:rsidRPr="00042EF6">
        <w:rPr>
          <w:b/>
        </w:rPr>
        <w:t xml:space="preserve"> one</w:t>
      </w:r>
      <w:r w:rsidR="00480D57" w:rsidRPr="00042EF6">
        <w:rPr>
          <w:b/>
        </w:rPr>
        <w:t xml:space="preserve"> clickTag in the html</w:t>
      </w:r>
      <w:r w:rsidR="006B2B56">
        <w:rPr>
          <w:b/>
        </w:rPr>
        <w:br/>
      </w:r>
      <w:r>
        <w:rPr>
          <w:b/>
        </w:rPr>
        <w:br/>
      </w:r>
      <w:r w:rsidRPr="00F7130D">
        <w:rPr>
          <w:i/>
          <w:color w:val="808080" w:themeColor="background1" w:themeShade="80"/>
        </w:rPr>
        <w:t>var clickTag = "url of the click";</w:t>
      </w:r>
    </w:p>
    <w:p w:rsidR="00042EF6" w:rsidRPr="00F7130D" w:rsidRDefault="00042EF6" w:rsidP="00042EF6">
      <w:pPr>
        <w:rPr>
          <w:color w:val="808080" w:themeColor="background1" w:themeShade="80"/>
        </w:rPr>
      </w:pPr>
      <w:r w:rsidRPr="00F7130D">
        <w:rPr>
          <w:color w:val="808080" w:themeColor="background1" w:themeShade="80"/>
        </w:rPr>
        <w:br w:type="page"/>
      </w:r>
    </w:p>
    <w:p w:rsidR="00DC0A76" w:rsidRPr="00F7130D" w:rsidRDefault="00042EF6" w:rsidP="00DC0A76">
      <w:pPr>
        <w:rPr>
          <w:i/>
          <w:color w:val="808080" w:themeColor="background1" w:themeShade="80"/>
        </w:rPr>
      </w:pPr>
      <w:r w:rsidRPr="00DC0A76">
        <w:rPr>
          <w:b/>
        </w:rPr>
        <w:lastRenderedPageBreak/>
        <w:t>H</w:t>
      </w:r>
      <w:r w:rsidRPr="00DC0A76">
        <w:rPr>
          <w:b/>
        </w:rPr>
        <w:t xml:space="preserve">ow to set up </w:t>
      </w:r>
      <w:r w:rsidRPr="00DC0A76">
        <w:rPr>
          <w:b/>
        </w:rPr>
        <w:t>multiple</w:t>
      </w:r>
      <w:r w:rsidRPr="00DC0A76">
        <w:rPr>
          <w:b/>
        </w:rPr>
        <w:t xml:space="preserve"> clickTag</w:t>
      </w:r>
      <w:r w:rsidRPr="00DC0A76">
        <w:rPr>
          <w:b/>
        </w:rPr>
        <w:t>s</w:t>
      </w:r>
      <w:r w:rsidRPr="00DC0A76">
        <w:rPr>
          <w:b/>
        </w:rPr>
        <w:t xml:space="preserve"> in the html</w:t>
      </w:r>
      <w:r w:rsidR="006B2B56">
        <w:rPr>
          <w:b/>
        </w:rPr>
        <w:br/>
      </w:r>
      <w:r w:rsidR="00DC0A76" w:rsidRPr="00F7130D">
        <w:rPr>
          <w:i/>
          <w:color w:val="2E74B5" w:themeColor="accent1" w:themeShade="BF"/>
        </w:rPr>
        <w:br/>
      </w:r>
      <w:r w:rsidR="00DC0A76" w:rsidRPr="00F7130D">
        <w:rPr>
          <w:i/>
          <w:color w:val="808080" w:themeColor="background1" w:themeShade="80"/>
        </w:rPr>
        <w:t>var clickTag0 = "first click url";</w:t>
      </w:r>
    </w:p>
    <w:p w:rsidR="00DC0A76" w:rsidRPr="00F7130D" w:rsidRDefault="00DC0A76" w:rsidP="00DC0A76">
      <w:pPr>
        <w:rPr>
          <w:i/>
          <w:color w:val="808080" w:themeColor="background1" w:themeShade="80"/>
        </w:rPr>
      </w:pPr>
      <w:r w:rsidRPr="00F7130D">
        <w:rPr>
          <w:i/>
          <w:color w:val="808080" w:themeColor="background1" w:themeShade="80"/>
        </w:rPr>
        <w:t>var clickTag1 = "second click url";</w:t>
      </w:r>
    </w:p>
    <w:p w:rsidR="00D7219A" w:rsidRPr="00DC0A76" w:rsidRDefault="00DC0A76" w:rsidP="00DC0A76">
      <w:pPr>
        <w:pStyle w:val="NormaaliWWW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7130D">
        <w:rPr>
          <w:i/>
          <w:color w:val="808080" w:themeColor="background1" w:themeShade="80"/>
        </w:rPr>
        <w:t>var clickTag2 = "third click url";</w:t>
      </w:r>
      <w:r w:rsidRPr="00F7130D">
        <w:rPr>
          <w:color w:val="808080" w:themeColor="background1" w:themeShade="80"/>
        </w:rPr>
        <w:br/>
      </w:r>
      <w:r>
        <w:br/>
      </w:r>
      <w:r>
        <w:br/>
      </w:r>
      <w:r w:rsidRPr="00DC0A76">
        <w:rPr>
          <w:rFonts w:ascii="Arial" w:hAnsi="Arial" w:cs="Arial"/>
          <w:b/>
          <w:color w:val="000000"/>
          <w:sz w:val="20"/>
          <w:szCs w:val="20"/>
        </w:rPr>
        <w:t xml:space="preserve">Then creative has to use </w:t>
      </w:r>
      <w:r w:rsidR="00C804B4">
        <w:rPr>
          <w:rFonts w:ascii="Arial" w:hAnsi="Arial" w:cs="Arial"/>
          <w:b/>
          <w:color w:val="000000"/>
          <w:sz w:val="20"/>
          <w:szCs w:val="20"/>
        </w:rPr>
        <w:t xml:space="preserve">either of </w:t>
      </w:r>
      <w:r w:rsidRPr="00DC0A76">
        <w:rPr>
          <w:rFonts w:ascii="Arial" w:hAnsi="Arial" w:cs="Arial"/>
          <w:b/>
          <w:color w:val="000000"/>
          <w:sz w:val="20"/>
          <w:szCs w:val="20"/>
        </w:rPr>
        <w:t xml:space="preserve">these </w:t>
      </w:r>
      <w:r w:rsidR="00C804B4">
        <w:rPr>
          <w:rFonts w:ascii="Arial" w:hAnsi="Arial" w:cs="Arial"/>
          <w:b/>
          <w:color w:val="000000"/>
          <w:sz w:val="20"/>
          <w:szCs w:val="20"/>
        </w:rPr>
        <w:t xml:space="preserve">two </w:t>
      </w:r>
      <w:r w:rsidRPr="00DC0A76">
        <w:rPr>
          <w:rFonts w:ascii="Arial" w:hAnsi="Arial" w:cs="Arial"/>
          <w:b/>
          <w:color w:val="000000"/>
          <w:sz w:val="20"/>
          <w:szCs w:val="20"/>
        </w:rPr>
        <w:t>variables in html</w:t>
      </w:r>
      <w:r w:rsidR="00C804B4">
        <w:rPr>
          <w:rFonts w:ascii="Arial" w:hAnsi="Arial" w:cs="Arial"/>
          <w:b/>
          <w:color w:val="000000"/>
          <w:sz w:val="20"/>
          <w:szCs w:val="20"/>
        </w:rPr>
        <w:t>:</w:t>
      </w:r>
      <w:r w:rsidR="00C804B4">
        <w:rPr>
          <w:rFonts w:ascii="Arial" w:hAnsi="Arial" w:cs="Arial"/>
          <w:b/>
          <w:color w:val="000000"/>
          <w:sz w:val="20"/>
          <w:szCs w:val="20"/>
        </w:rPr>
        <w:br/>
      </w:r>
      <w:r w:rsidR="00C804B4">
        <w:rPr>
          <w:rFonts w:ascii="Arial" w:hAnsi="Arial" w:cs="Arial"/>
          <w:b/>
          <w:color w:val="000000"/>
          <w:sz w:val="20"/>
          <w:szCs w:val="20"/>
        </w:rPr>
        <w:br/>
      </w:r>
      <w:r w:rsidR="00C804B4" w:rsidRPr="00C804B4">
        <w:rPr>
          <w:rFonts w:ascii="Arial" w:hAnsi="Arial" w:cs="Arial"/>
          <w:b/>
          <w:i/>
          <w:color w:val="000000"/>
          <w:sz w:val="20"/>
          <w:szCs w:val="20"/>
        </w:rPr>
        <w:t>first example:</w:t>
      </w:r>
      <w:r w:rsidR="006B2B56">
        <w:rPr>
          <w:rFonts w:ascii="Arial" w:hAnsi="Arial" w:cs="Arial"/>
          <w:b/>
          <w:color w:val="000000"/>
          <w:sz w:val="20"/>
          <w:szCs w:val="20"/>
        </w:rPr>
        <w:br/>
      </w:r>
    </w:p>
    <w:p w:rsidR="00DC0A76" w:rsidRPr="00F7130D" w:rsidRDefault="00DC0A76" w:rsidP="00DC0A76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&lt;a id="clickArea"&gt;&lt;/a&gt;</w:t>
      </w:r>
    </w:p>
    <w:p w:rsidR="00DC0A76" w:rsidRPr="00F7130D" w:rsidRDefault="00DC0A76" w:rsidP="00DC0A76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 </w:t>
      </w:r>
    </w:p>
    <w:p w:rsidR="00DC0A76" w:rsidRPr="00F7130D" w:rsidRDefault="00DC0A76" w:rsidP="00DC0A76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&lt;script type="text/javascript"&gt;</w:t>
      </w:r>
    </w:p>
    <w:p w:rsidR="00DC0A76" w:rsidRPr="00F7130D" w:rsidRDefault="00DC0A76" w:rsidP="00DC0A76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var clickArea = document.getElementById("clickArea");</w:t>
      </w:r>
    </w:p>
    <w:p w:rsidR="00DC0A76" w:rsidRPr="00F7130D" w:rsidRDefault="00DC0A76" w:rsidP="00DC0A76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clickArea.onclick = function(){</w:t>
      </w:r>
    </w:p>
    <w:p w:rsidR="00DC0A76" w:rsidRPr="00F7130D" w:rsidRDefault="00DC0A76" w:rsidP="00DC0A76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window.open(clickTag, "blank");</w:t>
      </w:r>
    </w:p>
    <w:p w:rsidR="00DC0A76" w:rsidRPr="00F7130D" w:rsidRDefault="00DC0A76" w:rsidP="00DC0A76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}</w:t>
      </w:r>
    </w:p>
    <w:p w:rsidR="00C804B4" w:rsidRPr="00F7130D" w:rsidRDefault="00DC0A76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&lt;/script&gt;</w:t>
      </w:r>
      <w:r w:rsidR="00C804B4">
        <w:rPr>
          <w:rFonts w:ascii="Arial" w:hAnsi="Arial" w:cs="Arial"/>
          <w:color w:val="000000"/>
          <w:sz w:val="20"/>
          <w:szCs w:val="20"/>
        </w:rPr>
        <w:br/>
      </w:r>
      <w:r w:rsidR="00C804B4">
        <w:rPr>
          <w:rFonts w:ascii="Arial" w:hAnsi="Arial" w:cs="Arial"/>
          <w:color w:val="000000"/>
          <w:sz w:val="20"/>
          <w:szCs w:val="20"/>
        </w:rPr>
        <w:br/>
      </w:r>
      <w:r w:rsidR="00C804B4">
        <w:rPr>
          <w:rFonts w:ascii="Arial" w:hAnsi="Arial" w:cs="Arial"/>
          <w:color w:val="000000"/>
          <w:sz w:val="20"/>
          <w:szCs w:val="20"/>
        </w:rPr>
        <w:br/>
      </w:r>
      <w:r w:rsidR="00C804B4" w:rsidRPr="00C804B4">
        <w:rPr>
          <w:rFonts w:ascii="Arial" w:hAnsi="Arial" w:cs="Arial"/>
          <w:b/>
          <w:i/>
          <w:color w:val="000000"/>
          <w:sz w:val="20"/>
          <w:szCs w:val="20"/>
        </w:rPr>
        <w:t>second example:</w:t>
      </w:r>
      <w:r w:rsidR="00C804B4" w:rsidRPr="00C804B4">
        <w:rPr>
          <w:rFonts w:ascii="Arial" w:hAnsi="Arial" w:cs="Arial"/>
          <w:i/>
          <w:color w:val="000000"/>
          <w:sz w:val="20"/>
          <w:szCs w:val="20"/>
        </w:rPr>
        <w:br/>
      </w:r>
      <w:r w:rsidR="00C804B4">
        <w:rPr>
          <w:rFonts w:ascii="Arial" w:hAnsi="Arial" w:cs="Arial"/>
          <w:color w:val="000000"/>
          <w:sz w:val="20"/>
          <w:szCs w:val="20"/>
        </w:rPr>
        <w:br/>
      </w:r>
      <w:r w:rsidR="00C804B4"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&lt;a id="clickArea" target="_blank"&gt;&lt;/a&gt;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 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&lt;script type="text/javascript"&gt;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var clickArea = document.getElementById("clickArea");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clickArea.href = clickTag;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&lt;/script&gt;</w:t>
      </w:r>
    </w:p>
    <w:p w:rsidR="00C804B4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804B4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B066D7">
        <w:rPr>
          <w:rFonts w:ascii="Arial" w:hAnsi="Arial" w:cs="Arial"/>
          <w:b/>
          <w:color w:val="000000"/>
          <w:sz w:val="20"/>
          <w:szCs w:val="20"/>
        </w:rPr>
        <w:br/>
        <w:t>Clients has to add smart's javascript file in the &lt;head&gt;&lt;/head&gt; section, inside the HTML5 creative to provide the desired behavior:</w:t>
      </w:r>
      <w:r w:rsidR="00F7130D">
        <w:rPr>
          <w:rFonts w:ascii="Arial" w:hAnsi="Arial" w:cs="Arial"/>
          <w:b/>
          <w:color w:val="000000"/>
          <w:sz w:val="20"/>
          <w:szCs w:val="20"/>
        </w:rPr>
        <w:br/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&lt;script src="//ns.sascdn.com/diff/templates/js/banner/sas-clicktag-3.1.js"&gt;&lt;/script&gt;</w:t>
      </w:r>
    </w:p>
    <w:p w:rsidR="00C804B4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804B4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804B4">
        <w:rPr>
          <w:rFonts w:ascii="Arial" w:hAnsi="Arial" w:cs="Arial"/>
          <w:b/>
          <w:color w:val="000000"/>
          <w:sz w:val="20"/>
          <w:szCs w:val="20"/>
        </w:rPr>
        <w:t>Thing to notice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f creative is using clickTag like in second example (var clickArea = document.getElementById("clickArea"); clickArea.href = clickTag;) this is necessary to wait for the clicktag library initialization. It means that the smart javascript library </w:t>
      </w:r>
      <w:r>
        <w:rPr>
          <w:rFonts w:ascii="Arial" w:hAnsi="Arial" w:cs="Arial"/>
          <w:color w:val="000000"/>
          <w:sz w:val="20"/>
          <w:szCs w:val="20"/>
        </w:rPr>
        <w:t>must</w:t>
      </w:r>
      <w:r>
        <w:rPr>
          <w:rFonts w:ascii="Arial" w:hAnsi="Arial" w:cs="Arial"/>
          <w:color w:val="000000"/>
          <w:sz w:val="20"/>
          <w:szCs w:val="20"/>
        </w:rPr>
        <w:t xml:space="preserve"> first replace javascript clicktag variables by smart click counter and then ad can be rendered.</w:t>
      </w:r>
      <w:r>
        <w:t xml:space="preserve"> </w:t>
      </w:r>
      <w:r w:rsidR="00F7130D">
        <w:br/>
      </w:r>
      <w:r w:rsidR="00F7130D">
        <w:br/>
      </w:r>
    </w:p>
    <w:p w:rsidR="00F7130D" w:rsidRDefault="00F7130D" w:rsidP="00F7130D">
      <w:pPr>
        <w:rPr>
          <w:rFonts w:eastAsia="Times New Roman"/>
          <w:lang w:val="fi-FI" w:eastAsia="fi-FI"/>
        </w:rPr>
      </w:pPr>
      <w:r>
        <w:br w:type="page"/>
      </w:r>
    </w:p>
    <w:p w:rsidR="00C804B4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7130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How the ad will know when initialization is</w:t>
      </w:r>
      <w:r w:rsidRPr="00F7130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7130D">
        <w:rPr>
          <w:rFonts w:ascii="Arial" w:hAnsi="Arial" w:cs="Arial"/>
          <w:b/>
          <w:bCs/>
          <w:color w:val="000000"/>
          <w:sz w:val="20"/>
          <w:szCs w:val="20"/>
        </w:rPr>
        <w:t>completed?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7130D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Just register the "init" function - it will callback when clicktag library finish task, e.g.:</w:t>
      </w:r>
    </w:p>
    <w:p w:rsidR="00C804B4" w:rsidRDefault="00C804B4" w:rsidP="00C804B4">
      <w:r>
        <w:t xml:space="preserve"> 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&lt;script&gt;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function init(){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/* this is a customer function which start building the ad */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}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 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sas.clicktag.register(function(){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init();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});</w:t>
      </w:r>
    </w:p>
    <w:p w:rsidR="00C804B4" w:rsidRPr="00F7130D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F7130D">
        <w:rPr>
          <w:rFonts w:ascii="Arial" w:hAnsi="Arial" w:cs="Arial"/>
          <w:i/>
          <w:color w:val="808080" w:themeColor="background1" w:themeShade="80"/>
          <w:sz w:val="20"/>
          <w:szCs w:val="20"/>
        </w:rPr>
        <w:t>&lt;/script&gt;</w:t>
      </w:r>
    </w:p>
    <w:p w:rsidR="00C804B4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804B4" w:rsidRDefault="00C804B4" w:rsidP="00C804B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42EF6" w:rsidRPr="00480D57" w:rsidRDefault="00042EF6" w:rsidP="00042EF6"/>
    <w:p w:rsidR="00480D57" w:rsidRPr="00480D57" w:rsidRDefault="00480D57" w:rsidP="00480D57">
      <w:pPr>
        <w:pStyle w:val="Otsikko2"/>
      </w:pPr>
      <w:r w:rsidRPr="00480D57">
        <w:t>More information about the topic</w:t>
      </w:r>
      <w:bookmarkStart w:id="0" w:name="_GoBack"/>
      <w:bookmarkEnd w:id="0"/>
    </w:p>
    <w:p w:rsidR="00C55DE6" w:rsidRDefault="007D16DF" w:rsidP="00480D57">
      <w:pPr>
        <w:pStyle w:val="NormaaliWWW"/>
        <w:spacing w:before="0" w:beforeAutospacing="0" w:after="270" w:afterAutospacing="0" w:line="405" w:lineRule="atLeast"/>
        <w:rPr>
          <w:rFonts w:ascii="Open Sans" w:hAnsi="Open Sans" w:cs="Open Sans"/>
          <w:color w:val="0D0D0D"/>
        </w:rPr>
      </w:pPr>
      <w:r>
        <w:rPr>
          <w:rFonts w:ascii="Open Sans" w:hAnsi="Open Sans" w:cs="Open Sans"/>
          <w:color w:val="0D0D0D"/>
        </w:rPr>
        <w:br/>
      </w:r>
      <w:r w:rsidR="00C55DE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Smart, </w:t>
      </w:r>
      <w:r w:rsidRPr="007D16D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HTML5 creatives best practices</w:t>
      </w:r>
      <w:r w:rsidRPr="007D16DF">
        <w:rPr>
          <w:b/>
        </w:rPr>
        <w:br/>
      </w:r>
      <w:hyperlink r:id="rId8" w:history="1">
        <w:r w:rsidRPr="007D16DF">
          <w:rPr>
            <w:rStyle w:val="Hyperlinkki"/>
            <w:rFonts w:ascii="Open Sans" w:hAnsi="Open Sans" w:cs="Open Sans"/>
            <w:sz w:val="22"/>
          </w:rPr>
          <w:t>https://support.smartadserver.com/s/article/HTML5-creatives-best-practices</w:t>
        </w:r>
      </w:hyperlink>
    </w:p>
    <w:p w:rsidR="00C55DE6" w:rsidRPr="00C55DE6" w:rsidRDefault="00C55DE6" w:rsidP="00C55DE6">
      <w:pPr>
        <w:rPr>
          <w:b/>
        </w:rPr>
      </w:pPr>
      <w:r>
        <w:rPr>
          <w:b/>
        </w:rPr>
        <w:br/>
      </w:r>
      <w:r w:rsidRPr="00C55DE6">
        <w:rPr>
          <w:b/>
        </w:rPr>
        <w:t>Smart, HTML5 click management</w:t>
      </w:r>
    </w:p>
    <w:p w:rsidR="007D16DF" w:rsidRDefault="00C55DE6" w:rsidP="00480D57">
      <w:pPr>
        <w:pStyle w:val="NormaaliWWW"/>
        <w:spacing w:before="0" w:beforeAutospacing="0" w:after="270" w:afterAutospacing="0" w:line="405" w:lineRule="atLeast"/>
        <w:rPr>
          <w:rFonts w:ascii="Open Sans" w:hAnsi="Open Sans" w:cs="Open Sans"/>
          <w:color w:val="0D0D0D"/>
        </w:rPr>
      </w:pPr>
      <w:hyperlink r:id="rId9" w:history="1">
        <w:r w:rsidRPr="00C55DE6">
          <w:rPr>
            <w:rStyle w:val="Hyperlinkki"/>
            <w:rFonts w:ascii="Open Sans" w:hAnsi="Open Sans" w:cs="Open Sans"/>
            <w:sz w:val="22"/>
          </w:rPr>
          <w:t>http://help.smartadserver.com/specifications/#HTML5%20clicks%20management.htm</w:t>
        </w:r>
      </w:hyperlink>
      <w:r w:rsidR="00042EF6">
        <w:rPr>
          <w:rFonts w:ascii="Open Sans" w:hAnsi="Open Sans" w:cs="Open Sans"/>
          <w:color w:val="0D0D0D"/>
          <w:sz w:val="22"/>
        </w:rPr>
        <w:br/>
      </w:r>
      <w:r w:rsidR="00042EF6">
        <w:rPr>
          <w:rFonts w:ascii="Open Sans" w:hAnsi="Open Sans" w:cs="Open Sans"/>
          <w:color w:val="0D0D0D"/>
          <w:sz w:val="22"/>
        </w:rPr>
        <w:br/>
      </w:r>
      <w:r w:rsidR="00480D57" w:rsidRPr="007D16D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IAB HTML5 Ad Validator 1.0: </w:t>
      </w:r>
      <w:r w:rsidR="007D16DF">
        <w:rPr>
          <w:rFonts w:ascii="Open Sans" w:hAnsi="Open Sans" w:cs="Open Sans"/>
          <w:color w:val="0D0D0D"/>
        </w:rPr>
        <w:br/>
      </w:r>
      <w:hyperlink r:id="rId10" w:history="1">
        <w:r w:rsidR="007D16DF" w:rsidRPr="007D16DF">
          <w:rPr>
            <w:rStyle w:val="Hyperlinkki"/>
            <w:rFonts w:ascii="Open Sans" w:eastAsiaTheme="majorEastAsia" w:hAnsi="Open Sans" w:cs="Open Sans"/>
            <w:sz w:val="22"/>
          </w:rPr>
          <w:t>http://html5.iabtechlab.com/</w:t>
        </w:r>
      </w:hyperlink>
    </w:p>
    <w:p w:rsidR="00480D57" w:rsidRDefault="00480D57" w:rsidP="00480D57">
      <w:pPr>
        <w:pStyle w:val="NormaaliWWW"/>
        <w:spacing w:before="0" w:beforeAutospacing="0" w:after="270" w:afterAutospacing="0" w:line="405" w:lineRule="atLeast"/>
        <w:rPr>
          <w:rFonts w:ascii="Open Sans" w:hAnsi="Open Sans" w:cs="Open Sans"/>
          <w:color w:val="0D0D0D"/>
        </w:rPr>
      </w:pPr>
      <w:r w:rsidRPr="007D16D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IAB HTML5 for Digital Advertising v2.0:</w:t>
      </w:r>
      <w:r>
        <w:rPr>
          <w:rFonts w:ascii="Open Sans" w:hAnsi="Open Sans" w:cs="Open Sans"/>
          <w:color w:val="0D0D0D"/>
        </w:rPr>
        <w:t> </w:t>
      </w:r>
      <w:r w:rsidR="007D16DF">
        <w:rPr>
          <w:rFonts w:ascii="Open Sans" w:hAnsi="Open Sans" w:cs="Open Sans"/>
          <w:color w:val="0D0D0D"/>
        </w:rPr>
        <w:br/>
      </w:r>
      <w:hyperlink r:id="rId11" w:history="1">
        <w:r w:rsidR="007D16DF" w:rsidRPr="007D16DF">
          <w:rPr>
            <w:rStyle w:val="Hyperlinkki"/>
            <w:rFonts w:ascii="Open Sans" w:eastAsiaTheme="majorEastAsia" w:hAnsi="Open Sans" w:cs="Open Sans"/>
            <w:sz w:val="22"/>
          </w:rPr>
          <w:t>https://www.iab.com/guidelines/html5-for-digital-advertising-guidance-for-ad-designers-creative-technologists/</w:t>
        </w:r>
      </w:hyperlink>
    </w:p>
    <w:p w:rsidR="00480D57" w:rsidRDefault="00480D57">
      <w:pPr>
        <w:rPr>
          <w:rFonts w:ascii="Open Sans" w:hAnsi="Open Sans" w:cs="Open Sans"/>
          <w:color w:val="262626" w:themeColor="text1" w:themeTint="D9"/>
        </w:rPr>
      </w:pPr>
    </w:p>
    <w:p w:rsidR="007821CA" w:rsidRPr="00EF268F" w:rsidRDefault="007821CA" w:rsidP="00622800">
      <w:pPr>
        <w:spacing w:line="312" w:lineRule="auto"/>
        <w:rPr>
          <w:rFonts w:ascii="Open Sans" w:hAnsi="Open Sans" w:cs="Open Sans"/>
          <w:color w:val="262626" w:themeColor="text1" w:themeTint="D9"/>
          <w:lang w:val="en-GB"/>
        </w:rPr>
      </w:pPr>
    </w:p>
    <w:p w:rsidR="00A37CB4" w:rsidRPr="001116A4" w:rsidRDefault="001116A4" w:rsidP="001116A4">
      <w:pPr>
        <w:spacing w:line="312" w:lineRule="auto"/>
        <w:rPr>
          <w:rFonts w:ascii="Open Sans" w:hAnsi="Open Sans" w:cs="Open Sans"/>
          <w:color w:val="262626" w:themeColor="text1" w:themeTint="D9"/>
        </w:rPr>
      </w:pPr>
      <w:r>
        <w:rPr>
          <w:rFonts w:ascii="Open Sans" w:hAnsi="Open Sans" w:cs="Open Sans"/>
          <w:color w:val="262626" w:themeColor="text1" w:themeTint="D9"/>
        </w:rPr>
        <w:t>If you require more help we can offer you a</w:t>
      </w:r>
      <w:r w:rsidR="00AC5517">
        <w:rPr>
          <w:rFonts w:ascii="Open Sans" w:hAnsi="Open Sans" w:cs="Open Sans"/>
          <w:color w:val="262626" w:themeColor="text1" w:themeTint="D9"/>
        </w:rPr>
        <w:t>nd your organization technical A</w:t>
      </w:r>
      <w:r>
        <w:rPr>
          <w:rFonts w:ascii="Open Sans" w:hAnsi="Open Sans" w:cs="Open Sans"/>
          <w:color w:val="262626" w:themeColor="text1" w:themeTint="D9"/>
        </w:rPr>
        <w:t>d</w:t>
      </w:r>
      <w:r w:rsidR="00AC5517">
        <w:rPr>
          <w:rFonts w:ascii="Open Sans" w:hAnsi="Open Sans" w:cs="Open Sans"/>
          <w:color w:val="262626" w:themeColor="text1" w:themeTint="D9"/>
        </w:rPr>
        <w:t>O</w:t>
      </w:r>
      <w:r>
        <w:rPr>
          <w:rFonts w:ascii="Open Sans" w:hAnsi="Open Sans" w:cs="Open Sans"/>
          <w:color w:val="262626" w:themeColor="text1" w:themeTint="D9"/>
        </w:rPr>
        <w:t xml:space="preserve">ps support. </w:t>
      </w:r>
      <w:r w:rsidR="0037527E">
        <w:rPr>
          <w:rFonts w:ascii="Open Sans" w:hAnsi="Open Sans" w:cs="Open Sans"/>
          <w:color w:val="262626" w:themeColor="text1" w:themeTint="D9"/>
        </w:rPr>
        <w:t>Please c</w:t>
      </w:r>
      <w:r>
        <w:rPr>
          <w:rFonts w:ascii="Open Sans" w:hAnsi="Open Sans" w:cs="Open Sans"/>
          <w:color w:val="262626" w:themeColor="text1" w:themeTint="D9"/>
        </w:rPr>
        <w:t xml:space="preserve">ontact </w:t>
      </w:r>
      <w:r w:rsidR="0037527E" w:rsidRPr="0037527E">
        <w:rPr>
          <w:rFonts w:ascii="Open Sans" w:hAnsi="Open Sans" w:cs="Open Sans"/>
          <w:color w:val="262626" w:themeColor="text1" w:themeTint="D9"/>
        </w:rPr>
        <w:t>support</w:t>
      </w:r>
      <w:r w:rsidR="0037527E">
        <w:rPr>
          <w:rFonts w:ascii="Open Sans" w:hAnsi="Open Sans" w:cs="Open Sans"/>
          <w:color w:val="262626" w:themeColor="text1" w:themeTint="D9"/>
        </w:rPr>
        <w:t>@</w:t>
      </w:r>
      <w:r w:rsidR="0037527E" w:rsidRPr="0037527E">
        <w:rPr>
          <w:rFonts w:ascii="Open Sans" w:hAnsi="Open Sans" w:cs="Open Sans"/>
          <w:color w:val="262626" w:themeColor="text1" w:themeTint="D9"/>
        </w:rPr>
        <w:t xml:space="preserve">relevant-digital.com </w:t>
      </w:r>
      <w:r w:rsidR="0037527E">
        <w:rPr>
          <w:rFonts w:ascii="Open Sans" w:hAnsi="Open Sans" w:cs="Open Sans"/>
          <w:color w:val="262626" w:themeColor="text1" w:themeTint="D9"/>
        </w:rPr>
        <w:t xml:space="preserve">or </w:t>
      </w:r>
      <w:r w:rsidR="0037527E" w:rsidRPr="0037527E">
        <w:rPr>
          <w:rFonts w:ascii="Open Sans" w:hAnsi="Open Sans" w:cs="Open Sans"/>
          <w:color w:val="262626" w:themeColor="text1" w:themeTint="D9"/>
        </w:rPr>
        <w:t>+358 45 123 3886</w:t>
      </w:r>
      <w:r w:rsidR="0037527E">
        <w:rPr>
          <w:rFonts w:ascii="Open Sans" w:hAnsi="Open Sans" w:cs="Open Sans"/>
          <w:color w:val="262626" w:themeColor="text1" w:themeTint="D9"/>
        </w:rPr>
        <w:t xml:space="preserve"> </w:t>
      </w:r>
      <w:r>
        <w:rPr>
          <w:rFonts w:ascii="Open Sans" w:hAnsi="Open Sans" w:cs="Open Sans"/>
          <w:color w:val="262626" w:themeColor="text1" w:themeTint="D9"/>
        </w:rPr>
        <w:t>and let’s talk how we can support and help you grow your ad business.</w:t>
      </w:r>
    </w:p>
    <w:p w:rsidR="00A37CB4" w:rsidRPr="00A37CB4" w:rsidRDefault="00A37CB4">
      <w:pPr>
        <w:rPr>
          <w:rFonts w:ascii="Open Sans" w:hAnsi="Open Sans" w:cs="Open Sans"/>
          <w:sz w:val="24"/>
          <w:szCs w:val="24"/>
        </w:rPr>
      </w:pPr>
    </w:p>
    <w:sectPr w:rsidR="00A37CB4" w:rsidRPr="00A37CB4" w:rsidSect="00622800">
      <w:headerReference w:type="default" r:id="rId12"/>
      <w:footerReference w:type="default" r:id="rId13"/>
      <w:pgSz w:w="12240" w:h="15840"/>
      <w:pgMar w:top="1440" w:right="1440" w:bottom="1440" w:left="1440" w:header="119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1A" w:rsidRDefault="0057191A" w:rsidP="00A37CB4">
      <w:r>
        <w:separator/>
      </w:r>
    </w:p>
  </w:endnote>
  <w:endnote w:type="continuationSeparator" w:id="0">
    <w:p w:rsidR="0057191A" w:rsidRDefault="0057191A" w:rsidP="00A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chez">
    <w:altName w:val="Times New Roman"/>
    <w:charset w:val="00"/>
    <w:family w:val="auto"/>
    <w:pitch w:val="variable"/>
    <w:sig w:usb0="00000001" w:usb1="5000005A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D" w:rsidRDefault="00275E0D" w:rsidP="00275E0D">
    <w:pPr>
      <w:pStyle w:val="Alatunniste"/>
      <w:jc w:val="center"/>
      <w:rPr>
        <w:lang w:val="fi-FI"/>
      </w:rPr>
    </w:pPr>
  </w:p>
  <w:p w:rsidR="005B5171" w:rsidRDefault="00275E0D" w:rsidP="00275E0D">
    <w:pPr>
      <w:pStyle w:val="Alatunniste"/>
      <w:jc w:val="center"/>
    </w:pPr>
    <w:r>
      <w:rPr>
        <w:noProof/>
        <w:lang w:val="fi-FI" w:eastAsia="fi-FI"/>
      </w:rPr>
      <w:drawing>
        <wp:inline distT="0" distB="0" distL="0" distR="0" wp14:anchorId="3DA43BD3" wp14:editId="6097EFCF">
          <wp:extent cx="533400" cy="600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levant_logoic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94" t="29140" r="29081" b="35630"/>
                  <a:stretch/>
                </pic:blipFill>
                <pic:spPr bwMode="auto">
                  <a:xfrm>
                    <a:off x="0" y="0"/>
                    <a:ext cx="541532" cy="609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1A" w:rsidRDefault="0057191A" w:rsidP="00A37CB4">
      <w:r>
        <w:separator/>
      </w:r>
    </w:p>
  </w:footnote>
  <w:footnote w:type="continuationSeparator" w:id="0">
    <w:p w:rsidR="0057191A" w:rsidRDefault="0057191A" w:rsidP="00A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CB4" w:rsidRDefault="00A37CB4" w:rsidP="00A37CB4">
    <w:pPr>
      <w:pStyle w:val="Yltunniste"/>
      <w:rPr>
        <w:rFonts w:ascii="Open Sans" w:hAnsi="Open Sans" w:cs="Open Sans"/>
        <w:sz w:val="20"/>
        <w:szCs w:val="20"/>
      </w:rPr>
    </w:pPr>
    <w:r w:rsidRPr="00A37CB4">
      <w:rPr>
        <w:rFonts w:ascii="Open Sans" w:hAnsi="Open Sans" w:cs="Open Sans"/>
        <w:noProof/>
        <w:sz w:val="20"/>
        <w:szCs w:val="20"/>
        <w:lang w:val="fi-FI" w:eastAsia="fi-F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-41910</wp:posOffset>
              </wp:positionV>
              <wp:extent cx="2360930" cy="61912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CB4" w:rsidRPr="00A37CB4" w:rsidRDefault="00A37CB4" w:rsidP="00A37CB4">
                          <w:pPr>
                            <w:pStyle w:val="Yltunniste"/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A37CB4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Relevant Partner 4 Media Oy</w:t>
                          </w:r>
                        </w:p>
                        <w:p w:rsidR="00A37CB4" w:rsidRDefault="00A37CB4" w:rsidP="00A37CB4">
                          <w:pPr>
                            <w:pStyle w:val="Yltunniste"/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A37CB4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Valimotie 13 A, 00380 Helsinki</w:t>
                          </w:r>
                        </w:p>
                        <w:p w:rsidR="00275E0D" w:rsidRPr="00A37CB4" w:rsidRDefault="00275E0D" w:rsidP="00A37CB4">
                          <w:pPr>
                            <w:pStyle w:val="Yltunniste"/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www.relevant.fi</w:t>
                          </w:r>
                        </w:p>
                        <w:p w:rsidR="00A37CB4" w:rsidRDefault="00A37CB4" w:rsidP="00A37CB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-3.3pt;width:185.9pt;height:48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" stroked="f">
              <v:textbox>
                <w:txbxContent>
                  <w:p w:rsidR="00A37CB4" w:rsidRPr="00A37CB4" w:rsidRDefault="00A37CB4" w:rsidP="00A37CB4">
                    <w:pPr>
                      <w:pStyle w:val="Yltunniste"/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A37CB4">
                      <w:rPr>
                        <w:rFonts w:ascii="Open Sans" w:hAnsi="Open Sans" w:cs="Open Sans"/>
                        <w:sz w:val="20"/>
                        <w:szCs w:val="20"/>
                      </w:rPr>
                      <w:t>Relevant Partner 4 Media Oy</w:t>
                    </w:r>
                  </w:p>
                  <w:p w:rsidR="00A37CB4" w:rsidRDefault="00A37CB4" w:rsidP="00A37CB4">
                    <w:pPr>
                      <w:pStyle w:val="Yltunniste"/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A37CB4">
                      <w:rPr>
                        <w:rFonts w:ascii="Open Sans" w:hAnsi="Open Sans" w:cs="Open Sans"/>
                        <w:sz w:val="20"/>
                        <w:szCs w:val="20"/>
                      </w:rPr>
                      <w:t>Valimotie 13 A, 00380 Helsinki</w:t>
                    </w:r>
                  </w:p>
                  <w:p w:rsidR="00275E0D" w:rsidRPr="00A37CB4" w:rsidRDefault="00275E0D" w:rsidP="00A37CB4">
                    <w:pPr>
                      <w:pStyle w:val="Yltunniste"/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www.relevant.fi</w:t>
                    </w:r>
                  </w:p>
                  <w:p w:rsidR="00A37CB4" w:rsidRDefault="00A37CB4" w:rsidP="00A37CB4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fi-FI" w:eastAsia="fi-FI"/>
      </w:rPr>
      <w:drawing>
        <wp:inline distT="0" distB="0" distL="0" distR="0">
          <wp:extent cx="1581150" cy="49383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vat_logotype_transparent_v0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13" t="15385" r="20994" b="66346"/>
                  <a:stretch/>
                </pic:blipFill>
                <pic:spPr bwMode="auto">
                  <a:xfrm>
                    <a:off x="0" y="0"/>
                    <a:ext cx="1605451" cy="501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2800" w:rsidRDefault="00622800" w:rsidP="00A37CB4">
    <w:pPr>
      <w:pStyle w:val="Yltunniste"/>
      <w:rPr>
        <w:rFonts w:ascii="Open Sans" w:hAnsi="Open Sans" w:cs="Open Sans"/>
        <w:sz w:val="20"/>
        <w:szCs w:val="20"/>
      </w:rPr>
    </w:pPr>
  </w:p>
  <w:p w:rsidR="00622800" w:rsidRDefault="00622800" w:rsidP="00A37CB4">
    <w:pPr>
      <w:pStyle w:val="Yltunniste"/>
      <w:rPr>
        <w:rFonts w:ascii="Open Sans" w:hAnsi="Open Sans" w:cs="Open Sans"/>
        <w:sz w:val="20"/>
        <w:szCs w:val="20"/>
      </w:rPr>
    </w:pPr>
  </w:p>
  <w:p w:rsidR="005B5171" w:rsidRDefault="005B5171" w:rsidP="00A37CB4">
    <w:pPr>
      <w:pStyle w:val="Yltunniste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FB2"/>
    <w:multiLevelType w:val="hybridMultilevel"/>
    <w:tmpl w:val="9DA8DB7A"/>
    <w:lvl w:ilvl="0" w:tplc="D01C3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12F5A"/>
    <w:multiLevelType w:val="hybridMultilevel"/>
    <w:tmpl w:val="8FB6DB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B4"/>
    <w:rsid w:val="0000070B"/>
    <w:rsid w:val="00042EF6"/>
    <w:rsid w:val="00050066"/>
    <w:rsid w:val="000B1C84"/>
    <w:rsid w:val="000C24B3"/>
    <w:rsid w:val="000F09F1"/>
    <w:rsid w:val="001116A4"/>
    <w:rsid w:val="001C4C99"/>
    <w:rsid w:val="00275E0D"/>
    <w:rsid w:val="0037527E"/>
    <w:rsid w:val="003873AE"/>
    <w:rsid w:val="003C16B5"/>
    <w:rsid w:val="003E675E"/>
    <w:rsid w:val="00413CBD"/>
    <w:rsid w:val="004260A7"/>
    <w:rsid w:val="004539A8"/>
    <w:rsid w:val="00480D57"/>
    <w:rsid w:val="0050559B"/>
    <w:rsid w:val="0057191A"/>
    <w:rsid w:val="005B5171"/>
    <w:rsid w:val="005E1D2B"/>
    <w:rsid w:val="00622800"/>
    <w:rsid w:val="006B2B56"/>
    <w:rsid w:val="007046F7"/>
    <w:rsid w:val="007821CA"/>
    <w:rsid w:val="007D16DF"/>
    <w:rsid w:val="00842771"/>
    <w:rsid w:val="00890319"/>
    <w:rsid w:val="00991726"/>
    <w:rsid w:val="009A656C"/>
    <w:rsid w:val="009B59B6"/>
    <w:rsid w:val="00A34B66"/>
    <w:rsid w:val="00A37CB4"/>
    <w:rsid w:val="00A50519"/>
    <w:rsid w:val="00AC5517"/>
    <w:rsid w:val="00B066D7"/>
    <w:rsid w:val="00B519EE"/>
    <w:rsid w:val="00B71904"/>
    <w:rsid w:val="00C55DE6"/>
    <w:rsid w:val="00C804B4"/>
    <w:rsid w:val="00CB68B4"/>
    <w:rsid w:val="00CE7017"/>
    <w:rsid w:val="00D7219A"/>
    <w:rsid w:val="00DC0A76"/>
    <w:rsid w:val="00DC477B"/>
    <w:rsid w:val="00DE30E0"/>
    <w:rsid w:val="00EF268F"/>
    <w:rsid w:val="00F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64B06"/>
  <w15:docId w15:val="{521C8EE2-B7EE-43C8-BA24-7A3E2555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Pr>
      <w:i/>
      <w:iCs/>
    </w:rPr>
  </w:style>
  <w:style w:type="character" w:styleId="Voimakaskorostus">
    <w:name w:val="Intense Emphasis"/>
    <w:basedOn w:val="Kappaleenoletusfontti"/>
    <w:uiPriority w:val="21"/>
    <w:qFormat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Pr>
      <w:b/>
      <w:bCs/>
      <w:smallCaps/>
      <w:color w:val="5B9BD5" w:themeColor="accent1"/>
      <w:spacing w:val="5"/>
    </w:rPr>
  </w:style>
  <w:style w:type="character" w:styleId="Kirjannimike">
    <w:name w:val="Book Title"/>
    <w:basedOn w:val="Kappaleenoletusfontti"/>
    <w:uiPriority w:val="33"/>
    <w:qFormat/>
    <w:rPr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unhideWhenUsed/>
    <w:rPr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37C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37CB4"/>
  </w:style>
  <w:style w:type="paragraph" w:styleId="Alatunniste">
    <w:name w:val="footer"/>
    <w:basedOn w:val="Normaali"/>
    <w:link w:val="AlatunnisteChar"/>
    <w:uiPriority w:val="99"/>
    <w:unhideWhenUsed/>
    <w:rsid w:val="00A37C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37CB4"/>
  </w:style>
  <w:style w:type="paragraph" w:styleId="Seliteteksti">
    <w:name w:val="Balloon Text"/>
    <w:basedOn w:val="Normaali"/>
    <w:link w:val="SelitetekstiChar"/>
    <w:uiPriority w:val="99"/>
    <w:semiHidden/>
    <w:unhideWhenUsed/>
    <w:rsid w:val="003873A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480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16DF"/>
    <w:rPr>
      <w:color w:val="808080"/>
      <w:shd w:val="clear" w:color="auto" w:fill="E6E6E6"/>
    </w:rPr>
  </w:style>
  <w:style w:type="paragraph" w:styleId="Eivli">
    <w:name w:val="No Spacing"/>
    <w:link w:val="EivliChar"/>
    <w:uiPriority w:val="1"/>
    <w:qFormat/>
    <w:rsid w:val="00C804B4"/>
    <w:rPr>
      <w:rFonts w:eastAsiaTheme="minorEastAsia"/>
      <w:lang w:val="fi-FI"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804B4"/>
    <w:rPr>
      <w:rFonts w:eastAsiaTheme="minorEastAsia"/>
      <w:lang w:val="fi-FI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713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13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130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13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781">
              <w:marLeft w:val="0"/>
              <w:marRight w:val="15"/>
              <w:marTop w:val="15"/>
              <w:marBottom w:val="15"/>
              <w:divBdr>
                <w:top w:val="single" w:sz="6" w:space="15" w:color="DADBDC"/>
                <w:left w:val="single" w:sz="6" w:space="15" w:color="DADBDC"/>
                <w:bottom w:val="single" w:sz="6" w:space="15" w:color="DADBDC"/>
                <w:right w:val="single" w:sz="6" w:space="15" w:color="DADBDC"/>
              </w:divBdr>
            </w:div>
          </w:divsChild>
        </w:div>
      </w:divsChild>
    </w:div>
    <w:div w:id="839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794">
              <w:marLeft w:val="0"/>
              <w:marRight w:val="15"/>
              <w:marTop w:val="15"/>
              <w:marBottom w:val="15"/>
              <w:divBdr>
                <w:top w:val="single" w:sz="6" w:space="15" w:color="DADBDC"/>
                <w:left w:val="single" w:sz="6" w:space="15" w:color="DADBDC"/>
                <w:bottom w:val="single" w:sz="6" w:space="15" w:color="DADBDC"/>
                <w:right w:val="single" w:sz="6" w:space="15" w:color="DADBDC"/>
              </w:divBdr>
            </w:div>
          </w:divsChild>
        </w:div>
      </w:divsChild>
    </w:div>
    <w:div w:id="1331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martadserver.com/s/article/HTML5-creatives-best-practic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b.com/guidelines/html5-for-digital-advertising-guidance-for-ad-designers-creative-technologis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tml5.iabtechl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smartadserver.com/specifications/#HTML5%20clicks%20management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287</TotalTime>
  <Pages>3</Pages>
  <Words>449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</dc:creator>
  <cp:lastModifiedBy>Sari Lana</cp:lastModifiedBy>
  <cp:revision>21</cp:revision>
  <dcterms:created xsi:type="dcterms:W3CDTF">2017-08-10T11:38:00Z</dcterms:created>
  <dcterms:modified xsi:type="dcterms:W3CDTF">2017-12-21T10:04:00Z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